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80" w:rsidRPr="008878E5" w:rsidRDefault="008878E5" w:rsidP="008878E5">
      <w:pPr>
        <w:spacing w:after="0"/>
        <w:rPr>
          <w:rFonts w:asciiTheme="majorHAnsi" w:hAnsiTheme="majorHAnsi"/>
          <w:b/>
          <w:sz w:val="24"/>
          <w:szCs w:val="24"/>
        </w:rPr>
      </w:pPr>
      <w:r w:rsidRPr="008878E5">
        <w:rPr>
          <w:rFonts w:asciiTheme="majorHAnsi" w:hAnsiTheme="majorHAnsi"/>
          <w:b/>
          <w:sz w:val="24"/>
          <w:szCs w:val="24"/>
        </w:rPr>
        <w:t>LIST OF TABLES</w:t>
      </w:r>
    </w:p>
    <w:p w:rsidR="008878E5" w:rsidRDefault="008878E5" w:rsidP="000471DF">
      <w:pPr>
        <w:spacing w:after="0"/>
      </w:pPr>
    </w:p>
    <w:p w:rsidR="00CC12CD" w:rsidRPr="00035609" w:rsidRDefault="00CC12CD" w:rsidP="00F72913">
      <w:pPr>
        <w:spacing w:after="0" w:line="240" w:lineRule="auto"/>
        <w:rPr>
          <w:rFonts w:eastAsia="Times New Roman" w:cs="Times New Roman"/>
          <w:color w:val="000000"/>
          <w:lang w:eastAsia="en-PH"/>
        </w:rPr>
      </w:pPr>
      <w:r w:rsidRPr="00035609">
        <w:rPr>
          <w:rFonts w:eastAsia="Times New Roman" w:cs="Times New Roman"/>
          <w:color w:val="000000"/>
          <w:lang w:eastAsia="en-PH"/>
        </w:rPr>
        <w:t>TABLE 2.1: LAND AREA BY BARANGAY (2013)</w:t>
      </w:r>
    </w:p>
    <w:p w:rsidR="008878E5" w:rsidRPr="00035609" w:rsidRDefault="00A84A7A" w:rsidP="00F72913">
      <w:pPr>
        <w:spacing w:after="0" w:line="240" w:lineRule="auto"/>
      </w:pPr>
      <w:r w:rsidRPr="00035609">
        <w:rPr>
          <w:rFonts w:eastAsia="Times New Roman" w:cs="Times New Roman"/>
          <w:color w:val="000000"/>
          <w:lang w:eastAsia="en-PH"/>
        </w:rPr>
        <w:t>TABLE 2.2: LAND AREA BY SLOPE CATEGORY (2013)</w:t>
      </w:r>
    </w:p>
    <w:p w:rsidR="008878E5" w:rsidRPr="00035609" w:rsidRDefault="00A84A7A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035609">
        <w:rPr>
          <w:rFonts w:eastAsia="Times New Roman" w:cs="Times New Roman"/>
          <w:bCs/>
          <w:color w:val="000000"/>
          <w:lang w:eastAsia="en-PH"/>
        </w:rPr>
        <w:t>TABLE 2.3:- LAND AREA BY SOIL CLASSIFICATION (2013)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 xml:space="preserve">TABLE </w:t>
      </w:r>
      <w:r w:rsidR="00F034B9" w:rsidRPr="00035609">
        <w:t>2.</w:t>
      </w:r>
      <w:r w:rsidRPr="00035609">
        <w:t>4:</w:t>
      </w:r>
      <w:r w:rsidRPr="00035609">
        <w:rPr>
          <w:noProof/>
        </w:rPr>
        <w:t xml:space="preserve"> LAND CLASSIFICATION (2013)</w:t>
      </w:r>
    </w:p>
    <w:p w:rsidR="00984BB7" w:rsidRPr="00035609" w:rsidRDefault="00A84A7A" w:rsidP="00F72913">
      <w:pPr>
        <w:spacing w:after="0" w:line="240" w:lineRule="auto"/>
        <w:rPr>
          <w:rFonts w:eastAsia="Times New Roman" w:cs="Times New Roman"/>
          <w:color w:val="000000"/>
          <w:lang w:eastAsia="en-PH"/>
        </w:rPr>
      </w:pPr>
      <w:r w:rsidRPr="00035609">
        <w:rPr>
          <w:rFonts w:eastAsia="Times New Roman" w:cs="Times New Roman"/>
          <w:color w:val="000000"/>
          <w:lang w:eastAsia="en-PH"/>
        </w:rPr>
        <w:t>TABLE 2.5: AREAS OF EXISTING LAND USES (2013)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2.6:  NUMBER AND LOCATION OF INDIGENOUS PEOPLES (2013)</w:t>
      </w:r>
    </w:p>
    <w:p w:rsidR="00984BB7" w:rsidRPr="00035609" w:rsidRDefault="00A84A7A" w:rsidP="00F72913">
      <w:pPr>
        <w:spacing w:after="0" w:line="240" w:lineRule="auto"/>
        <w:rPr>
          <w:rFonts w:eastAsia="Calibri" w:cs="Times New Roman"/>
        </w:rPr>
      </w:pPr>
      <w:r w:rsidRPr="00035609">
        <w:rPr>
          <w:rFonts w:eastAsia="Calibri" w:cs="Times New Roman"/>
        </w:rPr>
        <w:t>TABLE 2.7: LIVE CORAL COVER</w:t>
      </w:r>
    </w:p>
    <w:p w:rsidR="00984BB7" w:rsidRPr="00035609" w:rsidRDefault="00984BB7" w:rsidP="00F72913">
      <w:pPr>
        <w:spacing w:after="0" w:line="240" w:lineRule="auto"/>
        <w:ind w:firstLine="720"/>
        <w:rPr>
          <w:rFonts w:eastAsia="Times New Roman" w:cs="Times New Roman"/>
          <w:bCs/>
          <w:color w:val="000000"/>
          <w:lang w:eastAsia="en-PH"/>
        </w:rPr>
      </w:pPr>
    </w:p>
    <w:p w:rsidR="00CC12CD" w:rsidRPr="00035609" w:rsidRDefault="00CC12CD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035609">
        <w:rPr>
          <w:rFonts w:eastAsia="Times New Roman" w:cs="Times New Roman"/>
          <w:bCs/>
          <w:color w:val="000000"/>
          <w:lang w:eastAsia="en-PH"/>
        </w:rPr>
        <w:t>TABLE 3.1: HISTORICAL GROWTH OF POPULATION, SCC AND NEGROS OCCIDENTAL (1960-2010)</w:t>
      </w:r>
    </w:p>
    <w:p w:rsidR="00984BB7" w:rsidRPr="00035609" w:rsidRDefault="00A84A7A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035609">
        <w:rPr>
          <w:rFonts w:eastAsia="Times New Roman" w:cs="Times New Roman"/>
          <w:bCs/>
          <w:color w:val="000000"/>
          <w:lang w:eastAsia="en-PH"/>
        </w:rPr>
        <w:t>TABLE 3.2: POPULATION BY BARANGAY (2010)</w:t>
      </w:r>
    </w:p>
    <w:p w:rsidR="00CC12CD" w:rsidRPr="00035609" w:rsidRDefault="00CC12CD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035609">
        <w:rPr>
          <w:rFonts w:eastAsia="Times New Roman" w:cs="Times New Roman"/>
          <w:bCs/>
          <w:color w:val="000000"/>
          <w:lang w:eastAsia="en-PH"/>
        </w:rPr>
        <w:t>TABLE 3.3: POPULATION GROWTH RATE PER BARANGAY (2000, 2010)</w:t>
      </w:r>
    </w:p>
    <w:p w:rsidR="00984BB7" w:rsidRPr="00035609" w:rsidRDefault="00CC12CD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035609">
        <w:rPr>
          <w:rFonts w:eastAsia="Times New Roman" w:cs="Times New Roman"/>
          <w:bCs/>
          <w:color w:val="000000"/>
          <w:lang w:eastAsia="en-PH"/>
        </w:rPr>
        <w:t>TABLE 3.4: GROSS POPULATION DENSITY PER BARANGAY (2010)</w:t>
      </w:r>
    </w:p>
    <w:p w:rsidR="00984BB7" w:rsidRPr="00035609" w:rsidRDefault="00CC12CD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035609">
        <w:rPr>
          <w:rFonts w:eastAsia="Times New Roman" w:cs="Times New Roman"/>
          <w:bCs/>
          <w:color w:val="000000"/>
          <w:lang w:eastAsia="en-PH"/>
        </w:rPr>
        <w:t>TABLE 3.5: POPULATIONAND NUMBER OF HOUSEHOLDES PER BARANGAY (2012)</w:t>
      </w:r>
    </w:p>
    <w:p w:rsidR="00984BB7" w:rsidRPr="00035609" w:rsidRDefault="00CC12CD" w:rsidP="00F72913">
      <w:pPr>
        <w:spacing w:after="0" w:line="240" w:lineRule="auto"/>
        <w:rPr>
          <w:noProof/>
        </w:rPr>
      </w:pPr>
      <w:r w:rsidRPr="00035609">
        <w:rPr>
          <w:noProof/>
        </w:rPr>
        <w:t>TABLE 3.6: POPULATION PER BARANGAY, URBAN AND RURAL (2010)</w:t>
      </w:r>
    </w:p>
    <w:p w:rsidR="00984BB7" w:rsidRPr="00035609" w:rsidRDefault="00CC12CD" w:rsidP="00F72913">
      <w:pPr>
        <w:spacing w:after="0" w:line="240" w:lineRule="auto"/>
        <w:rPr>
          <w:noProof/>
        </w:rPr>
      </w:pPr>
      <w:r w:rsidRPr="00035609">
        <w:rPr>
          <w:noProof/>
        </w:rPr>
        <w:t>TABLE 3.7: HOUSEHOLD POPULATION BY AGE GROUP AND SEX (2007)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 xml:space="preserve">TABLE </w:t>
      </w:r>
      <w:r w:rsidR="00F034B9" w:rsidRPr="00035609">
        <w:t>3</w:t>
      </w:r>
      <w:r w:rsidRPr="00035609">
        <w:t>.8:</w:t>
      </w:r>
      <w:r w:rsidRPr="00035609">
        <w:rPr>
          <w:noProof/>
        </w:rPr>
        <w:t xml:space="preserve"> PROJECTED TOTAL POPULATION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rPr>
          <w:rFonts w:eastAsia="Times New Roman" w:cs="Times New Roman"/>
          <w:color w:val="000000"/>
          <w:lang w:eastAsia="en-PH"/>
        </w:rPr>
        <w:t>TABLE 3.9: POPULATION PROJECTION BY BARANGAY</w:t>
      </w:r>
    </w:p>
    <w:p w:rsidR="00984BB7" w:rsidRPr="00035609" w:rsidRDefault="00A84A7A" w:rsidP="00F72913">
      <w:pPr>
        <w:spacing w:after="0" w:line="240" w:lineRule="auto"/>
        <w:rPr>
          <w:rFonts w:eastAsia="Times New Roman" w:cs="Times New Roman"/>
          <w:color w:val="000000"/>
          <w:lang w:eastAsia="en-PH"/>
        </w:rPr>
      </w:pPr>
      <w:r w:rsidRPr="00035609">
        <w:rPr>
          <w:rFonts w:eastAsia="Times New Roman" w:cs="Times New Roman"/>
          <w:color w:val="000000"/>
          <w:lang w:eastAsia="en-PH"/>
        </w:rPr>
        <w:t>TABLE 3.10: POPULATION PROJECTION BY AGE GROUP</w:t>
      </w:r>
    </w:p>
    <w:p w:rsidR="00984BB7" w:rsidRPr="00035609" w:rsidRDefault="00984BB7" w:rsidP="00F72913">
      <w:pPr>
        <w:spacing w:after="0" w:line="240" w:lineRule="auto"/>
        <w:rPr>
          <w:rFonts w:eastAsia="Times New Roman" w:cs="Times New Roman"/>
          <w:color w:val="000000"/>
          <w:lang w:eastAsia="en-PH"/>
        </w:rPr>
      </w:pP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4.1:</w:t>
      </w:r>
      <w:r w:rsidRPr="00035609">
        <w:rPr>
          <w:noProof/>
        </w:rPr>
        <w:t xml:space="preserve"> NUMBER OF PERSONNEL, CHO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4.2:</w:t>
      </w:r>
      <w:r w:rsidRPr="00035609">
        <w:rPr>
          <w:noProof/>
        </w:rPr>
        <w:t xml:space="preserve"> TEN LEADING CAUSES OF MORBIDITY, ALL AGES (2010, 2011)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4.3:</w:t>
      </w:r>
      <w:r w:rsidRPr="00035609">
        <w:rPr>
          <w:noProof/>
        </w:rPr>
        <w:t xml:space="preserve"> TEN LEADING CAUSES OF MORTALITY, ALL AGES (2010, 2011)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rPr>
          <w:rFonts w:eastAsia="Times New Roman" w:cs="Times New Roman"/>
          <w:color w:val="000000"/>
        </w:rPr>
        <w:t>TABLE 4.4:  UNDERWEIGHT CHILDREN BY BARANGAY (2011)</w:t>
      </w:r>
    </w:p>
    <w:p w:rsidR="00984BB7" w:rsidRPr="00035609" w:rsidRDefault="00A84A7A" w:rsidP="00F72913">
      <w:pPr>
        <w:spacing w:after="0" w:line="240" w:lineRule="auto"/>
        <w:rPr>
          <w:rFonts w:eastAsia="Calibri" w:cs="Calibri"/>
        </w:rPr>
      </w:pPr>
      <w:r w:rsidRPr="00035609">
        <w:rPr>
          <w:rFonts w:eastAsia="Calibri" w:cs="Calibri"/>
        </w:rPr>
        <w:t>TABLE 4.5:  SELECTED HEALTH INDICATORS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4.6:</w:t>
      </w:r>
      <w:r w:rsidRPr="00035609">
        <w:rPr>
          <w:noProof/>
        </w:rPr>
        <w:t xml:space="preserve"> PARENT EFFECTIVENESS SERVICE (2009-2011)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4.7:</w:t>
      </w:r>
      <w:r w:rsidRPr="00035609">
        <w:rPr>
          <w:noProof/>
        </w:rPr>
        <w:t xml:space="preserve"> ENROLLMENT TO SOCIAL SERVICES OF SOLO PARENT</w:t>
      </w:r>
      <w:r w:rsidR="0025705F" w:rsidRPr="00035609">
        <w:rPr>
          <w:noProof/>
        </w:rPr>
        <w:t>S</w:t>
      </w:r>
      <w:r w:rsidRPr="00035609">
        <w:rPr>
          <w:noProof/>
        </w:rPr>
        <w:t xml:space="preserve"> (2009-2011)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4.8:</w:t>
      </w:r>
      <w:r w:rsidRPr="00035609">
        <w:rPr>
          <w:noProof/>
        </w:rPr>
        <w:t xml:space="preserve"> PARTICIPANTS TO WOMEN WELFARE PROGRAM, BY BARANGAY (2009-2011)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 xml:space="preserve">TABLE 4.9: </w:t>
      </w:r>
      <w:r w:rsidRPr="00035609">
        <w:rPr>
          <w:noProof/>
        </w:rPr>
        <w:t>DAY CARE SERVICE ENROLLMENT (2009-2012)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4.10:</w:t>
      </w:r>
      <w:r w:rsidRPr="00035609">
        <w:rPr>
          <w:noProof/>
        </w:rPr>
        <w:t xml:space="preserve"> NUMBER OF CASES, CICL (2009-2011)</w:t>
      </w:r>
    </w:p>
    <w:p w:rsidR="00984BB7" w:rsidRPr="00035609" w:rsidRDefault="00A84A7A" w:rsidP="00F72913">
      <w:pPr>
        <w:tabs>
          <w:tab w:val="left" w:pos="1875"/>
        </w:tabs>
        <w:spacing w:after="0" w:line="240" w:lineRule="auto"/>
        <w:rPr>
          <w:noProof/>
        </w:rPr>
      </w:pPr>
      <w:r w:rsidRPr="00035609">
        <w:t>TABLE 4.11:</w:t>
      </w:r>
      <w:r w:rsidRPr="00035609">
        <w:rPr>
          <w:noProof/>
        </w:rPr>
        <w:t xml:space="preserve"> NUMBER OF CICLS IN CUSTODY (2009-2011)</w:t>
      </w:r>
    </w:p>
    <w:p w:rsidR="00984BB7" w:rsidRPr="00035609" w:rsidRDefault="00A84A7A" w:rsidP="00F72913">
      <w:pPr>
        <w:tabs>
          <w:tab w:val="left" w:pos="1875"/>
        </w:tabs>
        <w:spacing w:after="0" w:line="240" w:lineRule="auto"/>
        <w:rPr>
          <w:noProof/>
        </w:rPr>
      </w:pPr>
      <w:r w:rsidRPr="00035609">
        <w:t>TABLE 4.12:</w:t>
      </w:r>
      <w:r w:rsidRPr="00035609">
        <w:rPr>
          <w:noProof/>
        </w:rPr>
        <w:t xml:space="preserve"> IMPLEMENTATION OF CURFEW FOR MINORS</w:t>
      </w:r>
      <w:r w:rsidR="0025705F" w:rsidRPr="00035609">
        <w:rPr>
          <w:noProof/>
        </w:rPr>
        <w:t xml:space="preserve"> (2009-2011)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4.13:</w:t>
      </w:r>
      <w:r w:rsidRPr="00035609">
        <w:rPr>
          <w:noProof/>
        </w:rPr>
        <w:t xml:space="preserve"> NUMBER OF PARTNER FAMILIES (2009-2011)</w:t>
      </w:r>
    </w:p>
    <w:p w:rsidR="00984BB7" w:rsidRPr="00035609" w:rsidRDefault="00A84A7A" w:rsidP="00F72913">
      <w:pPr>
        <w:spacing w:after="0" w:line="240" w:lineRule="auto"/>
        <w:rPr>
          <w:noProof/>
        </w:rPr>
      </w:pPr>
      <w:r w:rsidRPr="00035609">
        <w:t>TABLE 4.14:</w:t>
      </w:r>
      <w:r w:rsidRPr="00035609">
        <w:rPr>
          <w:noProof/>
        </w:rPr>
        <w:t xml:space="preserve"> BURIAL ASSISTANCE DISTRIBUTION (2009-2011)</w:t>
      </w:r>
    </w:p>
    <w:p w:rsidR="00984BB7" w:rsidRPr="00035609" w:rsidRDefault="00A84A7A" w:rsidP="00F72913">
      <w:pPr>
        <w:spacing w:after="0" w:line="240" w:lineRule="auto"/>
        <w:rPr>
          <w:rFonts w:eastAsia="Calibri" w:cs="Times New Roman"/>
        </w:rPr>
      </w:pPr>
      <w:r w:rsidRPr="00035609">
        <w:rPr>
          <w:rFonts w:eastAsia="Calibri" w:cs="Times New Roman"/>
        </w:rPr>
        <w:t>TABLE 4.15:  NUMBER OF STREET CHILDREN ENROLLED BY YEAR, SY 2010 – 2011 &amp; 2011 – 2012</w:t>
      </w:r>
    </w:p>
    <w:p w:rsidR="00984BB7" w:rsidRPr="00035609" w:rsidRDefault="00A84A7A" w:rsidP="00F72913">
      <w:pPr>
        <w:spacing w:after="0" w:line="240" w:lineRule="auto"/>
        <w:rPr>
          <w:rFonts w:eastAsia="Times New Roman" w:cs="Times New Roman"/>
          <w:lang w:val="en-GB"/>
        </w:rPr>
      </w:pPr>
      <w:r w:rsidRPr="00035609">
        <w:rPr>
          <w:rFonts w:eastAsia="Times New Roman" w:cs="Times New Roman"/>
          <w:lang w:val="en-GB"/>
        </w:rPr>
        <w:t>TABLE 4.16: ACCESS TO EDUCATION</w:t>
      </w:r>
    </w:p>
    <w:p w:rsidR="00984BB7" w:rsidRPr="00035609" w:rsidRDefault="00A84A7A" w:rsidP="00F72913">
      <w:pPr>
        <w:spacing w:after="0" w:line="240" w:lineRule="auto"/>
        <w:rPr>
          <w:rFonts w:eastAsia="Times New Roman" w:cs="Times New Roman"/>
          <w:lang w:val="en-GB"/>
        </w:rPr>
      </w:pPr>
      <w:r w:rsidRPr="00035609">
        <w:rPr>
          <w:rFonts w:eastAsia="Times New Roman" w:cs="Times New Roman"/>
          <w:lang w:val="en-GB"/>
        </w:rPr>
        <w:t>TABLE 4.17: PERFORMANCE INDICATORS, ELEMENTARY (SY 2011-2012)</w:t>
      </w:r>
    </w:p>
    <w:p w:rsidR="00984BB7" w:rsidRPr="00035609" w:rsidRDefault="00A84A7A" w:rsidP="00F72913">
      <w:pPr>
        <w:spacing w:after="0" w:line="240" w:lineRule="auto"/>
        <w:rPr>
          <w:rFonts w:eastAsia="Times New Roman" w:cs="Times New Roman"/>
          <w:lang w:val="en-GB"/>
        </w:rPr>
      </w:pPr>
      <w:r w:rsidRPr="00035609">
        <w:rPr>
          <w:rFonts w:eastAsia="Times New Roman" w:cs="Times New Roman"/>
          <w:lang w:val="en-GB"/>
        </w:rPr>
        <w:t>TABLE 4.18: PERFORMANCE INDICATORS, SECONDARY (SY 2011-2012)</w:t>
      </w:r>
    </w:p>
    <w:p w:rsidR="00984BB7" w:rsidRPr="00035609" w:rsidRDefault="00A84A7A" w:rsidP="00F72913">
      <w:pPr>
        <w:spacing w:after="0" w:line="240" w:lineRule="auto"/>
        <w:rPr>
          <w:rFonts w:eastAsia="Calibri" w:cs="Times New Roman"/>
        </w:rPr>
      </w:pPr>
      <w:r w:rsidRPr="00035609">
        <w:rPr>
          <w:rFonts w:eastAsia="Calibri" w:cs="Times New Roman"/>
        </w:rPr>
        <w:t>TABLE 4.19:  NAME AND LOCATION OF SCHOOLS PER DISTRICT</w:t>
      </w:r>
    </w:p>
    <w:p w:rsidR="00984BB7" w:rsidRPr="00035609" w:rsidRDefault="00A84A7A" w:rsidP="00F72913">
      <w:pPr>
        <w:spacing w:after="0" w:line="240" w:lineRule="auto"/>
        <w:rPr>
          <w:rFonts w:eastAsia="Calibri" w:cs="Times New Roman"/>
          <w:color w:val="000000"/>
        </w:rPr>
      </w:pPr>
      <w:r w:rsidRPr="00035609">
        <w:rPr>
          <w:rFonts w:eastAsia="Calibri" w:cs="Times New Roman"/>
          <w:color w:val="000000"/>
        </w:rPr>
        <w:t>TABLE 4.20:  NAME AND LOCATION OF PRIVATE ELEMENTARY SCHOOLS</w:t>
      </w:r>
    </w:p>
    <w:p w:rsidR="00984BB7" w:rsidRPr="00035609" w:rsidRDefault="00A84A7A" w:rsidP="00F72913">
      <w:pPr>
        <w:spacing w:after="0" w:line="240" w:lineRule="auto"/>
        <w:rPr>
          <w:rFonts w:eastAsia="Calibri"/>
        </w:rPr>
      </w:pPr>
      <w:r w:rsidRPr="00035609">
        <w:rPr>
          <w:rFonts w:eastAsia="Calibri"/>
        </w:rPr>
        <w:t>TABLE 4.21:  NAMES AND LOCATION OF PUBLIC SECONDARY SCHOOLS</w:t>
      </w:r>
    </w:p>
    <w:p w:rsidR="00984BB7" w:rsidRPr="00035609" w:rsidRDefault="00A84A7A" w:rsidP="00F72913">
      <w:pPr>
        <w:spacing w:after="0" w:line="240" w:lineRule="auto"/>
      </w:pPr>
      <w:r w:rsidRPr="00035609">
        <w:t>TABLE 4.22:  NAMES AND LOCATION OF PRIVATE SECONDARY SCHOOLS</w:t>
      </w:r>
    </w:p>
    <w:p w:rsidR="00984BB7" w:rsidRPr="00035609" w:rsidRDefault="00A84A7A" w:rsidP="00F72913">
      <w:pPr>
        <w:spacing w:after="0" w:line="240" w:lineRule="auto"/>
        <w:rPr>
          <w:rFonts w:eastAsia="Times New Roman" w:cs="Times New Roman"/>
          <w:lang w:val="en-GB"/>
        </w:rPr>
      </w:pPr>
      <w:r w:rsidRPr="00035609">
        <w:rPr>
          <w:rFonts w:eastAsia="Times New Roman" w:cs="Times New Roman"/>
          <w:lang w:val="en-GB"/>
        </w:rPr>
        <w:t>TABLE 4.23: TOTAL ENROLMENT IN PUBLIC ELEMENTARY &amp; SECONDARY SCHOOLS (SY 2008 – 2009 TO 2011 – 2012)</w:t>
      </w:r>
    </w:p>
    <w:p w:rsidR="00984BB7" w:rsidRPr="00035609" w:rsidRDefault="00A84A7A" w:rsidP="00F72913">
      <w:pPr>
        <w:spacing w:after="0" w:line="240" w:lineRule="auto"/>
        <w:rPr>
          <w:rFonts w:eastAsia="Times New Roman" w:cs="Times New Roman"/>
          <w:lang w:val="en-GB"/>
        </w:rPr>
      </w:pPr>
      <w:r w:rsidRPr="00035609">
        <w:rPr>
          <w:rFonts w:eastAsia="Times New Roman" w:cs="Calibri"/>
          <w:color w:val="000000"/>
        </w:rPr>
        <w:t xml:space="preserve">TABLE 4.24 TOTAL </w:t>
      </w:r>
      <w:proofErr w:type="gramStart"/>
      <w:r w:rsidRPr="00035609">
        <w:rPr>
          <w:rFonts w:eastAsia="Times New Roman" w:cs="Calibri"/>
          <w:color w:val="000000"/>
        </w:rPr>
        <w:t>ENROLMENT</w:t>
      </w:r>
      <w:proofErr w:type="gramEnd"/>
      <w:r w:rsidRPr="00035609">
        <w:rPr>
          <w:rFonts w:eastAsia="Times New Roman" w:cs="Calibri"/>
          <w:color w:val="000000"/>
        </w:rPr>
        <w:t xml:space="preserve"> IN PRIVATE ELEMENTARY &amp; SECONDARY SCHOOLS (SY 2008 – 2009 TO 2011 - 2012)</w:t>
      </w:r>
    </w:p>
    <w:p w:rsidR="00984BB7" w:rsidRPr="00035609" w:rsidRDefault="00A84A7A" w:rsidP="00F72913">
      <w:pPr>
        <w:spacing w:after="0" w:line="240" w:lineRule="auto"/>
      </w:pPr>
      <w:r w:rsidRPr="00035609">
        <w:rPr>
          <w:rFonts w:eastAsia="Times New Roman" w:cs="Calibri"/>
          <w:bCs/>
          <w:color w:val="000000"/>
        </w:rPr>
        <w:t>TABLE 4.25: TOTAL ENROLMENT IN PUBLIC &amp; PRIVATE TERTIARY SCHOOLS (SY 2009 – 2010 TO 2011 – 2012)</w:t>
      </w:r>
    </w:p>
    <w:p w:rsidR="00984BB7" w:rsidRPr="00035609" w:rsidRDefault="00A84A7A" w:rsidP="00F72913">
      <w:pPr>
        <w:spacing w:after="0" w:line="240" w:lineRule="auto"/>
      </w:pPr>
      <w:r w:rsidRPr="00035609">
        <w:rPr>
          <w:rFonts w:eastAsia="Times New Roman" w:cs="Times New Roman"/>
          <w:lang w:val="en-GB"/>
        </w:rPr>
        <w:t>TABLE 4.26: NUMBER OF TEACHERS AND CLASSROOMS</w:t>
      </w:r>
    </w:p>
    <w:p w:rsidR="00984BB7" w:rsidRPr="00035609" w:rsidRDefault="00A84A7A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035609">
        <w:rPr>
          <w:rFonts w:eastAsia="Times New Roman" w:cs="Times New Roman"/>
          <w:bCs/>
          <w:color w:val="000000"/>
          <w:lang w:eastAsia="en-PH"/>
        </w:rPr>
        <w:t>TABLE 4.27: NUMBER OF HOUSING UNITS, BY TYPE OF BUILDING</w:t>
      </w:r>
    </w:p>
    <w:p w:rsidR="00AC5D1D" w:rsidRPr="00A31B7D" w:rsidRDefault="00A84A7A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A31B7D">
        <w:rPr>
          <w:rFonts w:eastAsia="Times New Roman" w:cs="Times New Roman"/>
          <w:bCs/>
          <w:color w:val="000000"/>
          <w:lang w:eastAsia="en-PH"/>
        </w:rPr>
        <w:lastRenderedPageBreak/>
        <w:t>TABLE 4.28: TENURE STATUS OF THE LOT OCCUPIED</w:t>
      </w:r>
    </w:p>
    <w:p w:rsidR="00AC5D1D" w:rsidRPr="00A31B7D" w:rsidRDefault="00A84A7A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A31B7D">
        <w:rPr>
          <w:rFonts w:eastAsia="Times New Roman" w:cs="Times New Roman"/>
          <w:bCs/>
          <w:color w:val="000000"/>
          <w:lang w:eastAsia="en-PH"/>
        </w:rPr>
        <w:t>TABLE 4.29:  OPEN MARKET RESIDENTIAL SUBDIVISIONS (2013)</w:t>
      </w:r>
    </w:p>
    <w:p w:rsidR="00AC5D1D" w:rsidRPr="00A31B7D" w:rsidRDefault="00A84A7A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A31B7D">
        <w:rPr>
          <w:rFonts w:eastAsia="Times New Roman" w:cs="Times New Roman"/>
          <w:bCs/>
          <w:color w:val="000000"/>
          <w:lang w:eastAsia="en-PH"/>
        </w:rPr>
        <w:t>TABLE 4.30: LOW COST ECONOMIC HOUSING (2013)</w:t>
      </w:r>
    </w:p>
    <w:p w:rsidR="00AC5D1D" w:rsidRPr="00A31B7D" w:rsidRDefault="00A84A7A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A31B7D">
        <w:rPr>
          <w:rFonts w:eastAsia="Times New Roman" w:cs="Times New Roman"/>
          <w:bCs/>
          <w:color w:val="000000"/>
          <w:lang w:eastAsia="en-PH"/>
        </w:rPr>
        <w:t>TABLE 4.31:  LOW COST SOCIALIZED HOUSING (2013)</w:t>
      </w:r>
    </w:p>
    <w:p w:rsidR="00AC5D1D" w:rsidRPr="00A31B7D" w:rsidRDefault="00A84A7A" w:rsidP="00F72913">
      <w:pPr>
        <w:spacing w:after="0" w:line="240" w:lineRule="auto"/>
        <w:rPr>
          <w:rFonts w:eastAsia="Times New Roman" w:cs="Times New Roman"/>
          <w:bCs/>
          <w:color w:val="000000"/>
          <w:lang w:eastAsia="en-PH"/>
        </w:rPr>
      </w:pPr>
      <w:r w:rsidRPr="00A31B7D">
        <w:rPr>
          <w:rFonts w:eastAsia="Calibri" w:cs="Times New Roman"/>
        </w:rPr>
        <w:t>TABLE 4.32: SOURCES OF DRINKING WATER</w:t>
      </w:r>
    </w:p>
    <w:p w:rsidR="00AC5D1D" w:rsidRPr="00A31B7D" w:rsidRDefault="00A84A7A" w:rsidP="00F72913">
      <w:pPr>
        <w:spacing w:after="0" w:line="240" w:lineRule="auto"/>
        <w:rPr>
          <w:rFonts w:eastAsia="Calibri" w:cs="Times New Roman"/>
        </w:rPr>
      </w:pPr>
      <w:r w:rsidRPr="00A31B7D">
        <w:rPr>
          <w:rFonts w:eastAsia="Calibri" w:cs="Times New Roman"/>
        </w:rPr>
        <w:t>TABLE 4.33: TYPES OF GARBAGE DISPOSAL</w:t>
      </w:r>
    </w:p>
    <w:p w:rsidR="00AC5D1D" w:rsidRPr="00A31B7D" w:rsidRDefault="00A84A7A" w:rsidP="00F72913">
      <w:pPr>
        <w:spacing w:after="0" w:line="240" w:lineRule="auto"/>
        <w:rPr>
          <w:rFonts w:eastAsia="Calibri"/>
        </w:rPr>
      </w:pPr>
      <w:r w:rsidRPr="00A31B7D">
        <w:rPr>
          <w:rFonts w:eastAsia="Calibri"/>
        </w:rPr>
        <w:t>TABLE 4.34:  RECREATIONAL FACILITIES BY BARANGAY</w:t>
      </w:r>
    </w:p>
    <w:p w:rsidR="00AC5D1D" w:rsidRPr="00A31B7D" w:rsidRDefault="00A84A7A" w:rsidP="00F72913">
      <w:pPr>
        <w:spacing w:after="0" w:line="240" w:lineRule="auto"/>
        <w:rPr>
          <w:rFonts w:eastAsia="Calibri" w:cs="Times New Roman"/>
        </w:rPr>
      </w:pPr>
      <w:r w:rsidRPr="00A31B7D">
        <w:rPr>
          <w:rFonts w:eastAsia="Calibri" w:cs="Times New Roman"/>
        </w:rPr>
        <w:t>TABLE 4.35: TYPES AND NUMBER OF CRIMES (2000 &amp; 2010)</w:t>
      </w:r>
    </w:p>
    <w:p w:rsidR="00AC5D1D" w:rsidRPr="00A31B7D" w:rsidRDefault="00A84A7A" w:rsidP="00F72913">
      <w:pPr>
        <w:tabs>
          <w:tab w:val="left" w:pos="1155"/>
        </w:tabs>
        <w:spacing w:after="0" w:line="240" w:lineRule="auto"/>
      </w:pPr>
      <w:r w:rsidRPr="00A31B7D">
        <w:t>TABLE 4.36: DISASTER MANAGEMENT FACILITIES AND RESOURCES (2012)</w:t>
      </w:r>
    </w:p>
    <w:p w:rsidR="00AC5D1D" w:rsidRPr="00A31B7D" w:rsidRDefault="00A84A7A" w:rsidP="00F72913">
      <w:pPr>
        <w:tabs>
          <w:tab w:val="left" w:pos="1155"/>
        </w:tabs>
        <w:spacing w:after="0" w:line="240" w:lineRule="auto"/>
      </w:pPr>
      <w:r w:rsidRPr="00A31B7D">
        <w:rPr>
          <w:rFonts w:eastAsia="Calibri" w:cs="Leelawadee"/>
        </w:rPr>
        <w:t>TABLE 4.37: GOVERNMENT EMERGENCY RESPONSE UNITS (2012)</w:t>
      </w:r>
    </w:p>
    <w:p w:rsidR="00AC5D1D" w:rsidRPr="00A31B7D" w:rsidRDefault="00AC5D1D" w:rsidP="00AC5D1D">
      <w:pPr>
        <w:tabs>
          <w:tab w:val="left" w:pos="1155"/>
        </w:tabs>
        <w:ind w:firstLine="720"/>
        <w:rPr>
          <w:b/>
          <w:sz w:val="18"/>
          <w:szCs w:val="18"/>
        </w:rPr>
      </w:pPr>
    </w:p>
    <w:p w:rsidR="00984BB7" w:rsidRPr="00A31B7D" w:rsidRDefault="00AB3C8B" w:rsidP="00D779D5">
      <w:pPr>
        <w:spacing w:after="0"/>
        <w:jc w:val="both"/>
        <w:rPr>
          <w:rFonts w:eastAsia="Calibri" w:cs="Times New Roman"/>
          <w:color w:val="000000" w:themeColor="text1"/>
        </w:rPr>
      </w:pPr>
      <w:r w:rsidRPr="00A31B7D">
        <w:rPr>
          <w:rFonts w:eastAsia="Calibri" w:cs="Times New Roman"/>
          <w:color w:val="000000" w:themeColor="text1"/>
        </w:rPr>
        <w:t>TABLE 5.1:  DESIGNATED AGRICULTURAL CROPLANDS</w:t>
      </w:r>
    </w:p>
    <w:p w:rsidR="00AB3C8B" w:rsidRPr="00A31B7D" w:rsidRDefault="00AB3C8B" w:rsidP="00D779D5">
      <w:pPr>
        <w:spacing w:after="0"/>
        <w:jc w:val="both"/>
        <w:rPr>
          <w:rFonts w:eastAsia="Calibri" w:cs="Times New Roman"/>
          <w:color w:val="000000" w:themeColor="text1"/>
        </w:rPr>
      </w:pPr>
      <w:r w:rsidRPr="00A31B7D">
        <w:rPr>
          <w:rFonts w:eastAsia="Calibri" w:cs="Times New Roman"/>
          <w:color w:val="000000" w:themeColor="text1"/>
        </w:rPr>
        <w:t>TABLE 5.2:  AREA USED FOR VARIOUS CROPS (2010)</w:t>
      </w:r>
    </w:p>
    <w:p w:rsidR="00AB3C8B" w:rsidRPr="00A31B7D" w:rsidRDefault="00AB3C8B" w:rsidP="00D779D5">
      <w:pPr>
        <w:spacing w:after="0"/>
        <w:jc w:val="both"/>
        <w:rPr>
          <w:rFonts w:eastAsia="Calibri" w:cs="Times New Roman"/>
          <w:color w:val="000000" w:themeColor="text1"/>
        </w:rPr>
      </w:pPr>
      <w:r w:rsidRPr="00A31B7D">
        <w:rPr>
          <w:rFonts w:eastAsia="Calibri" w:cs="Times New Roman"/>
          <w:color w:val="000000" w:themeColor="text1"/>
        </w:rPr>
        <w:t>TABLE 5.3: VOLUME OF PRODUCTION OF KEY CROPS (2012)</w:t>
      </w:r>
    </w:p>
    <w:p w:rsidR="00AB3C8B" w:rsidRPr="00A31B7D" w:rsidRDefault="00AB3C8B" w:rsidP="00D779D5">
      <w:pPr>
        <w:spacing w:after="0"/>
        <w:jc w:val="both"/>
        <w:rPr>
          <w:rFonts w:eastAsia="Calibri" w:cs="Times New Roman"/>
          <w:color w:val="000000" w:themeColor="text1"/>
        </w:rPr>
      </w:pPr>
      <w:r w:rsidRPr="00A31B7D">
        <w:rPr>
          <w:rFonts w:eastAsia="Calibri" w:cs="Times New Roman"/>
          <w:color w:val="000000" w:themeColor="text1"/>
        </w:rPr>
        <w:t>TABLE 5.4:  LIVESTOCK AND POULTRY POPULATION (2012)</w:t>
      </w:r>
    </w:p>
    <w:p w:rsidR="00AB3C8B" w:rsidRPr="00A31B7D" w:rsidRDefault="00AB3C8B" w:rsidP="00D779D5">
      <w:pPr>
        <w:spacing w:after="0"/>
        <w:jc w:val="both"/>
        <w:rPr>
          <w:rFonts w:eastAsia="Calibri" w:cs="Times New Roman"/>
          <w:color w:val="000000" w:themeColor="text1"/>
        </w:rPr>
      </w:pPr>
      <w:r w:rsidRPr="00A31B7D">
        <w:rPr>
          <w:rFonts w:eastAsia="Calibri" w:cs="Times New Roman"/>
          <w:color w:val="000000" w:themeColor="text1"/>
        </w:rPr>
        <w:t>TABLE 5.5: AGRICULTURAL SUPPORT FACILITIES</w:t>
      </w:r>
    </w:p>
    <w:p w:rsidR="00AB3C8B" w:rsidRPr="00A31B7D" w:rsidRDefault="00AB3C8B" w:rsidP="00D779D5">
      <w:pPr>
        <w:spacing w:after="0"/>
        <w:jc w:val="both"/>
        <w:rPr>
          <w:rFonts w:eastAsia="Calibri" w:cs="Calibri"/>
        </w:rPr>
      </w:pPr>
      <w:r w:rsidRPr="00A31B7D">
        <w:rPr>
          <w:rFonts w:eastAsia="Calibri" w:cs="Calibri"/>
        </w:rPr>
        <w:t>TABLE 5.6: LIST OF VEGETABLES SOLD AT THE “BAGSAKAN” BY QUANTITY &amp; FREQUENCY</w:t>
      </w:r>
    </w:p>
    <w:p w:rsidR="00AB3C8B" w:rsidRPr="00A31B7D" w:rsidRDefault="00AB3C8B" w:rsidP="00D779D5">
      <w:pPr>
        <w:spacing w:after="0"/>
        <w:jc w:val="both"/>
        <w:rPr>
          <w:rFonts w:eastAsia="Calibri" w:cs="Calibri"/>
        </w:rPr>
      </w:pPr>
      <w:r w:rsidRPr="00A31B7D">
        <w:rPr>
          <w:rFonts w:eastAsia="Calibri" w:cs="Calibri"/>
        </w:rPr>
        <w:t>TABLE 5.7: LIST OF FRUITS SOLD AT THE “BAGSAKAN” BY QUANTITY &amp; FREQUENCY</w:t>
      </w:r>
    </w:p>
    <w:p w:rsidR="00AB3C8B" w:rsidRPr="00A31B7D" w:rsidRDefault="00AB3C8B" w:rsidP="00D779D5">
      <w:pPr>
        <w:spacing w:after="0" w:line="240" w:lineRule="auto"/>
        <w:jc w:val="both"/>
        <w:rPr>
          <w:rFonts w:eastAsia="Calibri" w:cs="Calibri"/>
        </w:rPr>
      </w:pPr>
      <w:r w:rsidRPr="00A31B7D">
        <w:rPr>
          <w:rFonts w:eastAsia="Calibri" w:cs="Calibri"/>
        </w:rPr>
        <w:t>TABLE 5.8: LIST OF PRODUCTS SOLD AT THE “BAGSAKAN” MARKET BY SOURCE, QUANTITY &amp; FREQUENCY</w:t>
      </w:r>
    </w:p>
    <w:p w:rsidR="00AB3C8B" w:rsidRPr="00A31B7D" w:rsidRDefault="00AB3C8B" w:rsidP="00D779D5">
      <w:pPr>
        <w:spacing w:after="0"/>
        <w:jc w:val="both"/>
        <w:rPr>
          <w:rFonts w:eastAsia="Calibri" w:cs="Times New Roman"/>
          <w:color w:val="000000" w:themeColor="text1"/>
        </w:rPr>
      </w:pPr>
      <w:r w:rsidRPr="00A31B7D">
        <w:rPr>
          <w:rFonts w:eastAsia="Calibri" w:cs="Times New Roman"/>
          <w:color w:val="000000" w:themeColor="text1"/>
        </w:rPr>
        <w:t>TABLE 5.9: LIVESTOCK DISPERSAL (2012)</w:t>
      </w:r>
    </w:p>
    <w:p w:rsidR="00AB3C8B" w:rsidRPr="00A31B7D" w:rsidRDefault="00AB3C8B" w:rsidP="00D779D5">
      <w:pPr>
        <w:spacing w:after="0"/>
        <w:jc w:val="both"/>
        <w:rPr>
          <w:rFonts w:eastAsia="Calibri" w:cs="Times New Roman"/>
          <w:color w:val="000000" w:themeColor="text1"/>
        </w:rPr>
      </w:pPr>
      <w:r w:rsidRPr="00A31B7D">
        <w:rPr>
          <w:rFonts w:eastAsia="Calibri" w:cs="Times New Roman"/>
          <w:color w:val="000000" w:themeColor="text1"/>
        </w:rPr>
        <w:t>TABLE 5.10: FISHERIES AREA AND PRODUCTION</w:t>
      </w:r>
    </w:p>
    <w:p w:rsidR="00AB3C8B" w:rsidRPr="00A31B7D" w:rsidRDefault="00AB3C8B" w:rsidP="00D779D5">
      <w:pPr>
        <w:spacing w:after="0"/>
        <w:jc w:val="both"/>
        <w:rPr>
          <w:rFonts w:eastAsia="Calibri" w:cs="Times New Roman"/>
          <w:color w:val="000000" w:themeColor="text1"/>
        </w:rPr>
      </w:pPr>
      <w:r w:rsidRPr="00A31B7D">
        <w:rPr>
          <w:rFonts w:eastAsia="Times New Roman" w:cs="Times New Roman"/>
          <w:color w:val="000000"/>
          <w:lang w:eastAsia="en-PH"/>
        </w:rPr>
        <w:t>TABLE 5.11:   NUMBER OF REGISTERED BUSINESSES PER BARANGAY (2012)</w:t>
      </w:r>
    </w:p>
    <w:p w:rsidR="00AB3C8B" w:rsidRPr="00A31B7D" w:rsidRDefault="00AB3C8B" w:rsidP="00D779D5">
      <w:pPr>
        <w:tabs>
          <w:tab w:val="left" w:pos="1185"/>
        </w:tabs>
        <w:spacing w:after="0"/>
        <w:jc w:val="both"/>
        <w:rPr>
          <w:rFonts w:eastAsia="Times New Roman" w:cs="Times New Roman"/>
          <w:color w:val="000000"/>
          <w:lang w:eastAsia="en-PH"/>
        </w:rPr>
      </w:pPr>
      <w:r w:rsidRPr="00A31B7D">
        <w:rPr>
          <w:rFonts w:eastAsia="Times New Roman" w:cs="Times New Roman"/>
          <w:color w:val="000000"/>
          <w:lang w:eastAsia="en-PH"/>
        </w:rPr>
        <w:t>TABLE 5.12:  NUMBER OF EMPLOYED PER TYPE OF ESTABLISHMENT (2012)</w:t>
      </w:r>
    </w:p>
    <w:p w:rsidR="00AB3C8B" w:rsidRPr="00A31B7D" w:rsidRDefault="00AB3C8B" w:rsidP="00D779D5">
      <w:pPr>
        <w:tabs>
          <w:tab w:val="left" w:pos="1185"/>
        </w:tabs>
        <w:spacing w:after="0"/>
        <w:jc w:val="both"/>
        <w:rPr>
          <w:rFonts w:eastAsia="Calibri" w:cs="Times New Roman"/>
        </w:rPr>
      </w:pPr>
      <w:r w:rsidRPr="00A31B7D">
        <w:rPr>
          <w:rFonts w:eastAsia="Calibri" w:cs="Times New Roman"/>
        </w:rPr>
        <w:t>TABLE 5.13: NUMBER OF OVERSEAS FILIPINO WORKERS (OFWs)</w:t>
      </w:r>
    </w:p>
    <w:p w:rsidR="00AB3C8B" w:rsidRDefault="00AB3C8B" w:rsidP="00D779D5">
      <w:pPr>
        <w:tabs>
          <w:tab w:val="left" w:pos="1185"/>
        </w:tabs>
        <w:spacing w:after="0"/>
        <w:jc w:val="both"/>
        <w:rPr>
          <w:color w:val="000000" w:themeColor="text1"/>
        </w:rPr>
      </w:pPr>
      <w:r w:rsidRPr="00A31B7D">
        <w:rPr>
          <w:color w:val="000000" w:themeColor="text1"/>
        </w:rPr>
        <w:t xml:space="preserve">TABLE 5.14:  PER CAPITA INCOME AND POVERTY INCIDENCE, 2001 </w:t>
      </w:r>
      <w:r w:rsidR="00D779D5" w:rsidRPr="00A31B7D">
        <w:rPr>
          <w:color w:val="000000" w:themeColor="text1"/>
        </w:rPr>
        <w:t>–</w:t>
      </w:r>
      <w:r w:rsidRPr="00A31B7D">
        <w:rPr>
          <w:color w:val="000000" w:themeColor="text1"/>
        </w:rPr>
        <w:t xml:space="preserve"> 2010</w:t>
      </w:r>
      <w:bookmarkStart w:id="0" w:name="_GoBack"/>
      <w:bookmarkEnd w:id="0"/>
    </w:p>
    <w:p w:rsidR="00D779D5" w:rsidRDefault="00D779D5" w:rsidP="007F31A6">
      <w:pPr>
        <w:tabs>
          <w:tab w:val="left" w:pos="1185"/>
        </w:tabs>
        <w:spacing w:after="0"/>
        <w:rPr>
          <w:color w:val="000000" w:themeColor="text1"/>
        </w:rPr>
      </w:pPr>
    </w:p>
    <w:p w:rsidR="00D779D5" w:rsidRPr="00D64569" w:rsidRDefault="00D64569" w:rsidP="00D64569">
      <w:pPr>
        <w:tabs>
          <w:tab w:val="left" w:pos="1185"/>
        </w:tabs>
        <w:spacing w:after="0"/>
        <w:jc w:val="both"/>
        <w:rPr>
          <w:rFonts w:eastAsia="Times New Roman" w:cs="Times New Roman"/>
          <w:lang w:val="en-GB"/>
        </w:rPr>
      </w:pPr>
      <w:r w:rsidRPr="00D64569">
        <w:rPr>
          <w:rFonts w:eastAsia="Times New Roman" w:cs="Times New Roman"/>
          <w:lang w:val="en-GB"/>
        </w:rPr>
        <w:t>TABLE 6.1: INVENTORY OF NATIONAL ROADS</w:t>
      </w:r>
    </w:p>
    <w:p w:rsidR="00D64569" w:rsidRPr="00D64569" w:rsidRDefault="00D64569" w:rsidP="00D64569">
      <w:pPr>
        <w:tabs>
          <w:tab w:val="left" w:pos="1185"/>
        </w:tabs>
        <w:spacing w:after="0"/>
        <w:jc w:val="both"/>
        <w:rPr>
          <w:rFonts w:eastAsia="Times New Roman" w:cs="Times New Roman"/>
          <w:bCs/>
          <w:color w:val="000000"/>
          <w:lang w:eastAsia="en-PH"/>
        </w:rPr>
      </w:pPr>
      <w:r w:rsidRPr="00D64569">
        <w:rPr>
          <w:rFonts w:eastAsia="Times New Roman" w:cs="Times New Roman"/>
          <w:bCs/>
          <w:color w:val="000000"/>
          <w:lang w:eastAsia="en-PH"/>
        </w:rPr>
        <w:t>TABLE 6.2: SUMMARY INVENTORY OF LOCAL ROADS (2012)</w:t>
      </w:r>
    </w:p>
    <w:p w:rsidR="00D64569" w:rsidRPr="00D64569" w:rsidRDefault="00D64569" w:rsidP="00D64569">
      <w:pPr>
        <w:tabs>
          <w:tab w:val="left" w:pos="1185"/>
        </w:tabs>
        <w:spacing w:after="0"/>
        <w:jc w:val="both"/>
        <w:rPr>
          <w:rFonts w:eastAsia="Times New Roman" w:cs="Times New Roman"/>
          <w:lang w:val="en-GB"/>
        </w:rPr>
      </w:pPr>
      <w:r w:rsidRPr="00D64569">
        <w:rPr>
          <w:rFonts w:eastAsia="Times New Roman" w:cs="Times New Roman"/>
          <w:bCs/>
          <w:color w:val="000000"/>
          <w:lang w:eastAsia="en-PH"/>
        </w:rPr>
        <w:t>TABLE 6.3: INVENTORY OF URBAN (CITY) ROADS (2012)</w:t>
      </w:r>
    </w:p>
    <w:p w:rsidR="00D64569" w:rsidRPr="00D64569" w:rsidRDefault="00D64569" w:rsidP="00D64569">
      <w:pPr>
        <w:tabs>
          <w:tab w:val="left" w:pos="1185"/>
        </w:tabs>
        <w:spacing w:after="0"/>
        <w:jc w:val="both"/>
        <w:rPr>
          <w:rFonts w:eastAsia="Times New Roman" w:cs="Times New Roman"/>
          <w:lang w:val="en-GB"/>
        </w:rPr>
      </w:pPr>
      <w:r w:rsidRPr="00D64569">
        <w:rPr>
          <w:rFonts w:eastAsia="Times New Roman" w:cs="Times New Roman"/>
          <w:bCs/>
          <w:color w:val="000000"/>
          <w:lang w:eastAsia="en-PH"/>
        </w:rPr>
        <w:t>TABLE 6.4: INVENTORY OF ISLAND ROADS (2012)</w:t>
      </w:r>
    </w:p>
    <w:p w:rsidR="00D64569" w:rsidRPr="00D64569" w:rsidRDefault="00D64569" w:rsidP="00D64569">
      <w:pPr>
        <w:tabs>
          <w:tab w:val="left" w:pos="1185"/>
        </w:tabs>
        <w:spacing w:after="0"/>
        <w:jc w:val="both"/>
        <w:rPr>
          <w:rFonts w:eastAsia="Times New Roman" w:cs="Times New Roman"/>
          <w:lang w:val="en-GB"/>
        </w:rPr>
      </w:pPr>
      <w:r w:rsidRPr="00D64569">
        <w:rPr>
          <w:rFonts w:eastAsia="Times New Roman" w:cs="Times New Roman"/>
          <w:bCs/>
          <w:color w:val="000000"/>
          <w:lang w:eastAsia="en-PH"/>
        </w:rPr>
        <w:t>TABLE 6.5: INVENTORY OF RURAL (SECONDARY) ROADS (2012)</w:t>
      </w:r>
    </w:p>
    <w:p w:rsidR="00D64569" w:rsidRPr="00D64569" w:rsidRDefault="00D64569" w:rsidP="00D64569">
      <w:pPr>
        <w:tabs>
          <w:tab w:val="left" w:pos="1185"/>
        </w:tabs>
        <w:spacing w:after="0"/>
        <w:jc w:val="both"/>
        <w:rPr>
          <w:rFonts w:eastAsia="Times New Roman" w:cs="Times New Roman"/>
          <w:lang w:val="en-GB"/>
        </w:rPr>
      </w:pPr>
      <w:r w:rsidRPr="00D64569">
        <w:rPr>
          <w:rFonts w:eastAsia="Times New Roman" w:cs="Times New Roman"/>
          <w:lang w:val="en-GB"/>
        </w:rPr>
        <w:t>TABLE 6.6: INVENTORY OF BRIDGES</w:t>
      </w:r>
    </w:p>
    <w:p w:rsidR="00D64569" w:rsidRPr="00D64569" w:rsidRDefault="00D64569" w:rsidP="00D64569">
      <w:pPr>
        <w:tabs>
          <w:tab w:val="left" w:pos="1185"/>
        </w:tabs>
        <w:spacing w:after="0"/>
        <w:jc w:val="both"/>
        <w:rPr>
          <w:rFonts w:eastAsia="Times New Roman" w:cs="Times New Roman"/>
          <w:lang w:val="en-GB"/>
        </w:rPr>
      </w:pPr>
      <w:r w:rsidRPr="00D64569">
        <w:rPr>
          <w:rFonts w:eastAsia="Calibri" w:cs="Times New Roman"/>
        </w:rPr>
        <w:t>TABLE 6.7: ESTIMATED AVERAGE DAILY TRIPS</w:t>
      </w:r>
    </w:p>
    <w:p w:rsidR="00D64569" w:rsidRPr="00D64569" w:rsidRDefault="00D64569" w:rsidP="00D64569">
      <w:pPr>
        <w:tabs>
          <w:tab w:val="left" w:pos="1185"/>
        </w:tabs>
        <w:spacing w:after="0"/>
        <w:jc w:val="both"/>
        <w:rPr>
          <w:rFonts w:eastAsia="Times New Roman" w:cs="Times New Roman"/>
          <w:color w:val="000000"/>
          <w:lang w:eastAsia="en-PH"/>
        </w:rPr>
      </w:pPr>
      <w:r w:rsidRPr="00D64569">
        <w:rPr>
          <w:rFonts w:eastAsia="Calibri" w:cs="Times New Roman"/>
        </w:rPr>
        <w:t>TABLE 6.8: SOURCE OF WATER SUPPLY</w:t>
      </w:r>
    </w:p>
    <w:p w:rsidR="00AB3C8B" w:rsidRPr="00D64569" w:rsidRDefault="00D64569" w:rsidP="00D64569">
      <w:pPr>
        <w:spacing w:after="0" w:line="240" w:lineRule="auto"/>
        <w:jc w:val="both"/>
        <w:rPr>
          <w:rFonts w:eastAsia="Calibri" w:cs="Times New Roman"/>
          <w:color w:val="000000" w:themeColor="text1"/>
        </w:rPr>
      </w:pPr>
      <w:r w:rsidRPr="00D64569">
        <w:rPr>
          <w:rFonts w:eastAsia="Calibri" w:cs="Times New Roman"/>
        </w:rPr>
        <w:t xml:space="preserve">TABLE 6.9: NUMBER OF HOUSEHOLDS SERVED </w:t>
      </w:r>
      <w:proofErr w:type="gramStart"/>
      <w:r w:rsidRPr="00D64569">
        <w:rPr>
          <w:rFonts w:eastAsia="Calibri" w:cs="Times New Roman"/>
        </w:rPr>
        <w:t>BY  TYPE</w:t>
      </w:r>
      <w:proofErr w:type="gramEnd"/>
      <w:r w:rsidRPr="00D64569">
        <w:rPr>
          <w:rFonts w:eastAsia="Calibri" w:cs="Times New Roman"/>
        </w:rPr>
        <w:t xml:space="preserve"> OF WATER SUPPLY BY BARANGAY</w:t>
      </w:r>
    </w:p>
    <w:p w:rsidR="00AB3C8B" w:rsidRPr="00D64569" w:rsidRDefault="00D64569" w:rsidP="00D64569">
      <w:pPr>
        <w:spacing w:after="0" w:line="240" w:lineRule="auto"/>
        <w:jc w:val="both"/>
        <w:rPr>
          <w:rFonts w:eastAsia="Calibri" w:cs="Calibri"/>
        </w:rPr>
      </w:pPr>
      <w:r w:rsidRPr="00D64569">
        <w:rPr>
          <w:rFonts w:eastAsia="Calibri" w:cs="Times New Roman"/>
        </w:rPr>
        <w:t>TABLE 6.10: NUMBER OF CONNECTIONS BY METER SIZE AND SERVICE AREA/ WATER SUBSYSTEM AREA</w:t>
      </w:r>
    </w:p>
    <w:p w:rsidR="00AB3C8B" w:rsidRPr="00D64569" w:rsidRDefault="00D64569" w:rsidP="00D64569">
      <w:pPr>
        <w:spacing w:after="0"/>
        <w:jc w:val="both"/>
        <w:rPr>
          <w:rFonts w:eastAsia="Calibri" w:cs="Times New Roman"/>
          <w:color w:val="000000" w:themeColor="text1"/>
        </w:rPr>
      </w:pPr>
      <w:r w:rsidRPr="00D64569">
        <w:rPr>
          <w:rFonts w:eastAsia="Calibri" w:cs="Times New Roman"/>
          <w:color w:val="000000" w:themeColor="text1"/>
        </w:rPr>
        <w:t>TABLE 6.11: WATER RATES IN SERVICE AREA</w:t>
      </w:r>
    </w:p>
    <w:p w:rsidR="00D64569" w:rsidRPr="00D64569" w:rsidRDefault="00D64569" w:rsidP="00D64569">
      <w:pPr>
        <w:spacing w:after="0"/>
        <w:jc w:val="both"/>
        <w:rPr>
          <w:rFonts w:eastAsia="Calibri" w:cs="Times New Roman"/>
          <w:color w:val="000000" w:themeColor="text1"/>
        </w:rPr>
      </w:pPr>
      <w:r w:rsidRPr="00D64569">
        <w:rPr>
          <w:rFonts w:eastAsia="Calibri" w:cs="Times New Roman"/>
          <w:color w:val="000000" w:themeColor="text1"/>
        </w:rPr>
        <w:t>TABLE 6.12: WATER RATES IN SUB-SYTEM AREA</w:t>
      </w:r>
    </w:p>
    <w:p w:rsidR="00D64569" w:rsidRPr="00D64569" w:rsidRDefault="00D64569" w:rsidP="00D64569">
      <w:pPr>
        <w:spacing w:after="0"/>
        <w:jc w:val="both"/>
        <w:rPr>
          <w:rFonts w:eastAsia="Calibri" w:cs="Times New Roman"/>
          <w:color w:val="000000" w:themeColor="text1"/>
        </w:rPr>
      </w:pPr>
      <w:r w:rsidRPr="00D64569">
        <w:rPr>
          <w:rFonts w:eastAsia="Calibri" w:cs="Times New Roman"/>
          <w:color w:val="000000" w:themeColor="text1"/>
        </w:rPr>
        <w:t>TABLE 6.13: TOTAL CONSUMPTION BY TYPE OF CONNECTION (JAN – JULY 2012)</w:t>
      </w:r>
    </w:p>
    <w:p w:rsidR="00D64569" w:rsidRPr="00D64569" w:rsidRDefault="00D64569" w:rsidP="00D64569">
      <w:pPr>
        <w:spacing w:after="0"/>
        <w:jc w:val="both"/>
        <w:rPr>
          <w:rFonts w:eastAsia="Calibri" w:cs="Times New Roman"/>
          <w:color w:val="000000" w:themeColor="text1"/>
        </w:rPr>
      </w:pPr>
      <w:r w:rsidRPr="00D64569">
        <w:rPr>
          <w:rFonts w:eastAsia="Calibri" w:cs="Times New Roman"/>
          <w:color w:val="000000" w:themeColor="text1"/>
        </w:rPr>
        <w:t>TABLE 6.14: YEARLY NUMBER OF CONSUMERS, WATER CONSUMPTION AND SALES BY LOCATION</w:t>
      </w:r>
    </w:p>
    <w:p w:rsidR="00D64569" w:rsidRPr="00D64569" w:rsidRDefault="00D64569" w:rsidP="00D64569">
      <w:pPr>
        <w:spacing w:after="0"/>
        <w:jc w:val="both"/>
        <w:rPr>
          <w:rFonts w:eastAsia="Calibri" w:cs="Calibri"/>
        </w:rPr>
      </w:pPr>
      <w:r w:rsidRPr="00D64569">
        <w:rPr>
          <w:rFonts w:eastAsia="Times New Roman" w:cs="Times New Roman"/>
          <w:bCs/>
          <w:color w:val="000000"/>
          <w:lang w:eastAsia="en-PH"/>
        </w:rPr>
        <w:t>TABLE 6.15: NUMBER OF CONSUMERS BY BARANGAY (June 2013)</w:t>
      </w:r>
    </w:p>
    <w:p w:rsidR="00AB3C8B" w:rsidRPr="00D64569" w:rsidRDefault="00D64569" w:rsidP="00D64569">
      <w:pPr>
        <w:spacing w:after="0" w:line="240" w:lineRule="auto"/>
        <w:jc w:val="both"/>
        <w:rPr>
          <w:rFonts w:eastAsia="Calibri" w:cs="Calibri"/>
        </w:rPr>
      </w:pPr>
      <w:r w:rsidRPr="00D64569">
        <w:rPr>
          <w:rFonts w:eastAsia="Times New Roman" w:cs="Times New Roman"/>
          <w:bCs/>
          <w:color w:val="000000"/>
          <w:lang w:eastAsia="en-PH"/>
        </w:rPr>
        <w:t>TABLE 6.16: NUMBER OF CONNECTIONS PER TYPE OF CONSUMER (2012)</w:t>
      </w:r>
    </w:p>
    <w:p w:rsidR="00AB3C8B" w:rsidRPr="00D64569" w:rsidRDefault="00D64569" w:rsidP="00D64569">
      <w:pPr>
        <w:spacing w:after="0"/>
        <w:jc w:val="both"/>
        <w:rPr>
          <w:rFonts w:eastAsia="Times New Roman" w:cs="Times New Roman"/>
          <w:bCs/>
          <w:color w:val="000000"/>
          <w:lang w:eastAsia="en-PH"/>
        </w:rPr>
      </w:pPr>
      <w:r w:rsidRPr="00D64569">
        <w:rPr>
          <w:rFonts w:eastAsia="Times New Roman" w:cs="Times New Roman"/>
          <w:bCs/>
          <w:color w:val="000000"/>
          <w:lang w:eastAsia="en-PH"/>
        </w:rPr>
        <w:t>TABLE 6.17: ENERGY CONSUMPTION PER TYPE OF CONSUMER (kWh)</w:t>
      </w:r>
    </w:p>
    <w:p w:rsidR="00D64569" w:rsidRPr="00D64569" w:rsidRDefault="00D64569" w:rsidP="00D64569">
      <w:pPr>
        <w:spacing w:after="0"/>
        <w:jc w:val="both"/>
        <w:rPr>
          <w:rFonts w:eastAsia="Calibri" w:cs="Arial"/>
          <w:spacing w:val="-2"/>
        </w:rPr>
      </w:pPr>
      <w:r w:rsidRPr="00D64569">
        <w:rPr>
          <w:rFonts w:eastAsia="Calibri" w:cs="Arial"/>
          <w:spacing w:val="-2"/>
        </w:rPr>
        <w:t>TABLE 6.18: AVAILABLE TELECOMMUNICATION SERVICES AND SERVICE PROVIDERS</w:t>
      </w:r>
    </w:p>
    <w:p w:rsidR="00D64569" w:rsidRPr="00D64569" w:rsidRDefault="00D64569" w:rsidP="00D64569">
      <w:pPr>
        <w:spacing w:after="0"/>
        <w:jc w:val="both"/>
        <w:rPr>
          <w:rFonts w:eastAsia="Calibri" w:cs="Times New Roman"/>
        </w:rPr>
      </w:pPr>
      <w:r w:rsidRPr="00D64569">
        <w:rPr>
          <w:rFonts w:eastAsia="Calibri" w:cs="Times New Roman"/>
        </w:rPr>
        <w:lastRenderedPageBreak/>
        <w:t>TABLE 6.19: LOCATION OF CELL SITES, RELAY STATIONS AND COMMUNICATIONS CENTERS</w:t>
      </w:r>
    </w:p>
    <w:p w:rsidR="00D64569" w:rsidRPr="00D64569" w:rsidRDefault="00D64569" w:rsidP="00D64569">
      <w:pPr>
        <w:spacing w:after="0"/>
        <w:jc w:val="both"/>
        <w:rPr>
          <w:rFonts w:eastAsia="Calibri" w:cs="Times New Roman"/>
        </w:rPr>
      </w:pPr>
      <w:r w:rsidRPr="00D64569">
        <w:rPr>
          <w:rFonts w:eastAsia="Calibri" w:cs="Times New Roman"/>
        </w:rPr>
        <w:t>TABLE 6.20: WASTEWATER MANAGEMENT PROJECTS</w:t>
      </w:r>
    </w:p>
    <w:p w:rsidR="00D64569" w:rsidRPr="00D64569" w:rsidRDefault="00D64569" w:rsidP="00D64569">
      <w:pPr>
        <w:spacing w:after="0"/>
        <w:jc w:val="both"/>
        <w:rPr>
          <w:rFonts w:eastAsia="Calibri" w:cs="Times New Roman"/>
        </w:rPr>
      </w:pPr>
      <w:r w:rsidRPr="00D64569">
        <w:rPr>
          <w:rFonts w:eastAsia="Calibri" w:cs="Times New Roman"/>
        </w:rPr>
        <w:t>TABLE 6.21: NUMBER OF NICHES AT THE CITY CEMETERY</w:t>
      </w:r>
    </w:p>
    <w:p w:rsidR="00D64569" w:rsidRPr="00D64569" w:rsidRDefault="00D64569" w:rsidP="00D64569">
      <w:pPr>
        <w:spacing w:after="0" w:line="240" w:lineRule="auto"/>
        <w:jc w:val="both"/>
        <w:rPr>
          <w:rFonts w:eastAsia="Calibri" w:cs="Calibri"/>
          <w:color w:val="000000" w:themeColor="text1"/>
        </w:rPr>
      </w:pPr>
      <w:r w:rsidRPr="00D64569">
        <w:rPr>
          <w:rFonts w:eastAsia="Calibri" w:cs="Calibri"/>
          <w:color w:val="000000" w:themeColor="text1"/>
        </w:rPr>
        <w:t>TABLE 6.22:</w:t>
      </w:r>
      <w:r>
        <w:rPr>
          <w:rFonts w:eastAsia="Calibri" w:cs="Calibri"/>
          <w:color w:val="000000" w:themeColor="text1"/>
        </w:rPr>
        <w:t xml:space="preserve"> </w:t>
      </w:r>
      <w:r w:rsidRPr="00D64569">
        <w:rPr>
          <w:rFonts w:eastAsia="Calibri" w:cs="Calibri"/>
          <w:color w:val="000000" w:themeColor="text1"/>
        </w:rPr>
        <w:t>NUMBER OF REGULATED AND NON-REGULATED VENDORS BY TYPE</w:t>
      </w:r>
    </w:p>
    <w:p w:rsidR="00D64569" w:rsidRPr="00D64569" w:rsidRDefault="00D64569" w:rsidP="00D64569">
      <w:pPr>
        <w:spacing w:after="0"/>
        <w:jc w:val="both"/>
        <w:rPr>
          <w:rFonts w:eastAsia="Calibri" w:cs="Calibri"/>
        </w:rPr>
      </w:pPr>
      <w:r w:rsidRPr="00D64569">
        <w:rPr>
          <w:rFonts w:eastAsia="Calibri" w:cs="Calibri"/>
        </w:rPr>
        <w:t>TABLE 6.23:  NUMBER OF OCCUPIED AND VACANT STORES/ STALLS BY TYPE</w:t>
      </w:r>
    </w:p>
    <w:p w:rsidR="00D64569" w:rsidRPr="00D64569" w:rsidRDefault="00D64569" w:rsidP="00D64569">
      <w:pPr>
        <w:spacing w:after="0"/>
        <w:jc w:val="both"/>
        <w:rPr>
          <w:rFonts w:eastAsia="Calibri" w:cs="Calibri"/>
        </w:rPr>
      </w:pPr>
      <w:r w:rsidRPr="00D64569">
        <w:rPr>
          <w:rFonts w:eastAsia="Calibri" w:cs="Calibri"/>
          <w:color w:val="000000" w:themeColor="text1"/>
        </w:rPr>
        <w:t>TABLE 6.24:  NUMBER OF PUBLIC MARKET OCCUPANTS BY CLUSTER</w:t>
      </w:r>
    </w:p>
    <w:p w:rsidR="00AB3C8B" w:rsidRPr="00790181" w:rsidRDefault="00AB3C8B" w:rsidP="00790181">
      <w:pPr>
        <w:spacing w:after="0"/>
        <w:ind w:firstLine="720"/>
        <w:rPr>
          <w:rFonts w:eastAsia="Calibri" w:cs="Times New Roman"/>
          <w:color w:val="000000" w:themeColor="text1"/>
        </w:rPr>
      </w:pPr>
    </w:p>
    <w:p w:rsidR="00AB3C8B" w:rsidRPr="00790181" w:rsidRDefault="00790181" w:rsidP="00790181">
      <w:pPr>
        <w:spacing w:after="0"/>
        <w:rPr>
          <w:rFonts w:eastAsia="Calibri" w:cs="Times New Roman"/>
        </w:rPr>
      </w:pPr>
      <w:r w:rsidRPr="00790181">
        <w:rPr>
          <w:rFonts w:eastAsia="Calibri" w:cs="Times New Roman"/>
        </w:rPr>
        <w:t xml:space="preserve">TABLE 7.1 </w:t>
      </w:r>
      <w:proofErr w:type="gramStart"/>
      <w:r w:rsidRPr="00790181">
        <w:rPr>
          <w:rFonts w:eastAsia="Calibri" w:cs="Times New Roman"/>
        </w:rPr>
        <w:t>SAN CARLOS</w:t>
      </w:r>
      <w:proofErr w:type="gramEnd"/>
      <w:r w:rsidRPr="00790181">
        <w:rPr>
          <w:rFonts w:eastAsia="Calibri" w:cs="Times New Roman"/>
        </w:rPr>
        <w:t xml:space="preserve"> CITY NET FISCAL BALANCE (2008-2011)</w:t>
      </w:r>
    </w:p>
    <w:p w:rsidR="00790181" w:rsidRPr="00790181" w:rsidRDefault="00790181" w:rsidP="00790181">
      <w:pPr>
        <w:spacing w:after="0"/>
        <w:rPr>
          <w:rFonts w:eastAsia="Calibri" w:cs="Times New Roman"/>
        </w:rPr>
      </w:pPr>
      <w:r w:rsidRPr="00790181">
        <w:rPr>
          <w:rFonts w:eastAsia="Calibri" w:cs="Times New Roman"/>
        </w:rPr>
        <w:t xml:space="preserve">TABLE 7.2 </w:t>
      </w:r>
      <w:proofErr w:type="gramStart"/>
      <w:r w:rsidRPr="00790181">
        <w:rPr>
          <w:rFonts w:eastAsia="Calibri" w:cs="Times New Roman"/>
        </w:rPr>
        <w:t>SAN CARLOS</w:t>
      </w:r>
      <w:proofErr w:type="gramEnd"/>
      <w:r w:rsidRPr="00790181">
        <w:rPr>
          <w:rFonts w:eastAsia="Calibri" w:cs="Times New Roman"/>
        </w:rPr>
        <w:t xml:space="preserve"> CITY REVENUE SOURCE-MIX</w:t>
      </w:r>
    </w:p>
    <w:p w:rsidR="00790181" w:rsidRPr="00790181" w:rsidRDefault="00790181" w:rsidP="00790181">
      <w:pPr>
        <w:spacing w:after="0"/>
        <w:rPr>
          <w:rFonts w:eastAsia="Calibri" w:cs="Times New Roman"/>
        </w:rPr>
      </w:pPr>
      <w:r w:rsidRPr="00790181">
        <w:rPr>
          <w:rFonts w:eastAsia="Calibri" w:cs="Calibri"/>
        </w:rPr>
        <w:t>TABLE 7.3 ACTUAL EXPENDITURES BY GENERAL ACCOUNT, 2008-2011</w:t>
      </w:r>
    </w:p>
    <w:p w:rsidR="00984BB7" w:rsidRDefault="00984BB7" w:rsidP="00984BB7">
      <w:pPr>
        <w:ind w:firstLine="720"/>
        <w:rPr>
          <w:rFonts w:eastAsia="Times New Roman" w:cs="Times New Roman"/>
          <w:b/>
          <w:sz w:val="18"/>
          <w:szCs w:val="18"/>
          <w:lang w:val="en-GB"/>
        </w:rPr>
      </w:pPr>
    </w:p>
    <w:p w:rsidR="00984BB7" w:rsidRDefault="00984BB7" w:rsidP="00984BB7">
      <w:pPr>
        <w:ind w:firstLine="720"/>
        <w:rPr>
          <w:rFonts w:eastAsia="Times New Roman" w:cs="Times New Roman"/>
          <w:b/>
          <w:sz w:val="18"/>
          <w:szCs w:val="18"/>
          <w:lang w:val="en-GB"/>
        </w:rPr>
      </w:pPr>
    </w:p>
    <w:p w:rsidR="00984BB7" w:rsidRDefault="00984BB7" w:rsidP="00984BB7">
      <w:pPr>
        <w:ind w:firstLine="720"/>
        <w:rPr>
          <w:noProof/>
        </w:rPr>
      </w:pPr>
    </w:p>
    <w:p w:rsidR="00984BB7" w:rsidRDefault="00984BB7" w:rsidP="00984BB7">
      <w:pPr>
        <w:ind w:firstLine="720"/>
        <w:rPr>
          <w:b/>
          <w:noProof/>
          <w:sz w:val="18"/>
          <w:szCs w:val="18"/>
        </w:rPr>
      </w:pPr>
    </w:p>
    <w:p w:rsidR="00984BB7" w:rsidRDefault="00984BB7">
      <w:pPr>
        <w:rPr>
          <w:b/>
          <w:noProof/>
          <w:sz w:val="18"/>
          <w:szCs w:val="18"/>
        </w:rPr>
      </w:pPr>
    </w:p>
    <w:p w:rsidR="00984BB7" w:rsidRDefault="00984BB7">
      <w:pPr>
        <w:rPr>
          <w:b/>
          <w:noProof/>
          <w:sz w:val="18"/>
          <w:szCs w:val="18"/>
        </w:rPr>
      </w:pPr>
    </w:p>
    <w:p w:rsidR="00984BB7" w:rsidRDefault="00984BB7">
      <w:pPr>
        <w:rPr>
          <w:b/>
          <w:noProof/>
          <w:sz w:val="18"/>
          <w:szCs w:val="18"/>
        </w:rPr>
      </w:pPr>
    </w:p>
    <w:p w:rsidR="00984BB7" w:rsidRDefault="00984BB7">
      <w:pPr>
        <w:rPr>
          <w:noProof/>
        </w:rPr>
      </w:pPr>
    </w:p>
    <w:p w:rsidR="00984BB7" w:rsidRDefault="00984BB7">
      <w:pPr>
        <w:rPr>
          <w:noProof/>
        </w:rPr>
      </w:pPr>
    </w:p>
    <w:p w:rsidR="00984BB7" w:rsidRDefault="00984BB7">
      <w:pPr>
        <w:rPr>
          <w:noProof/>
        </w:rPr>
      </w:pPr>
    </w:p>
    <w:p w:rsidR="00984BB7" w:rsidRDefault="00984BB7">
      <w:pPr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en-PH"/>
        </w:rPr>
      </w:pPr>
    </w:p>
    <w:p w:rsidR="00984BB7" w:rsidRDefault="00984BB7">
      <w:pPr>
        <w:rPr>
          <w:rFonts w:ascii="Cambria" w:eastAsia="Times New Roman" w:hAnsi="Cambria" w:cs="Times New Roman"/>
          <w:b/>
          <w:bCs/>
          <w:color w:val="000000"/>
          <w:sz w:val="18"/>
          <w:szCs w:val="18"/>
          <w:lang w:eastAsia="en-PH"/>
        </w:rPr>
      </w:pPr>
    </w:p>
    <w:p w:rsidR="00984BB7" w:rsidRDefault="00984BB7"/>
    <w:sectPr w:rsidR="00984BB7" w:rsidSect="00F72913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E5"/>
    <w:rsid w:val="00035609"/>
    <w:rsid w:val="000471DF"/>
    <w:rsid w:val="0019787D"/>
    <w:rsid w:val="00202672"/>
    <w:rsid w:val="0025705F"/>
    <w:rsid w:val="00355569"/>
    <w:rsid w:val="00790181"/>
    <w:rsid w:val="007F31A6"/>
    <w:rsid w:val="00816CE7"/>
    <w:rsid w:val="008878E5"/>
    <w:rsid w:val="009056F4"/>
    <w:rsid w:val="00984BB7"/>
    <w:rsid w:val="00A31B7D"/>
    <w:rsid w:val="00A528E5"/>
    <w:rsid w:val="00A84A7A"/>
    <w:rsid w:val="00AB3C8B"/>
    <w:rsid w:val="00AC5D1D"/>
    <w:rsid w:val="00CC12CD"/>
    <w:rsid w:val="00D40780"/>
    <w:rsid w:val="00D64569"/>
    <w:rsid w:val="00D779D5"/>
    <w:rsid w:val="00E373D0"/>
    <w:rsid w:val="00F034B9"/>
    <w:rsid w:val="00F7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84BB7"/>
    <w:pPr>
      <w:spacing w:before="120" w:after="120" w:line="252" w:lineRule="auto"/>
      <w:jc w:val="center"/>
    </w:pPr>
    <w:rPr>
      <w:rFonts w:asciiTheme="majorHAnsi" w:eastAsiaTheme="majorEastAsia" w:hAnsiTheme="majorHAnsi" w:cstheme="majorBidi"/>
      <w:b/>
      <w:caps/>
      <w:spacing w:val="1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84BB7"/>
    <w:pPr>
      <w:spacing w:before="120" w:after="120" w:line="252" w:lineRule="auto"/>
      <w:jc w:val="center"/>
    </w:pPr>
    <w:rPr>
      <w:rFonts w:asciiTheme="majorHAnsi" w:eastAsiaTheme="majorEastAsia" w:hAnsiTheme="majorHAnsi" w:cstheme="majorBidi"/>
      <w:b/>
      <w:caps/>
      <w:spacing w:val="1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12</cp:revision>
  <cp:lastPrinted>2013-10-31T08:12:00Z</cp:lastPrinted>
  <dcterms:created xsi:type="dcterms:W3CDTF">2013-10-29T05:32:00Z</dcterms:created>
  <dcterms:modified xsi:type="dcterms:W3CDTF">2014-09-10T02:37:00Z</dcterms:modified>
</cp:coreProperties>
</file>